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UMOWA KUPNA/SPRZEDAŻY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zawarta w Łapach,  dnia …………………………….. r. pomiędzy: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mbria" w:hAnsi="Cambria"/>
          <w:sz w:val="24"/>
          <w:szCs w:val="24"/>
        </w:rPr>
      </w:pPr>
      <w:bookmarkStart w:id="0" w:name="_Hlk212974068"/>
      <w:r>
        <w:rPr>
          <w:rFonts w:cs="Calibri" w:ascii="Cambria" w:hAnsi="Cambria"/>
          <w:b/>
          <w:sz w:val="24"/>
          <w:szCs w:val="24"/>
        </w:rPr>
        <w:t>Zakładem Wodociągów I Kanalizacji spółka z ograniczoną odpowiedzialnością w Łapach</w:t>
      </w:r>
      <w:r>
        <w:rPr>
          <w:rFonts w:cs="Calibri" w:ascii="Cambria" w:hAnsi="Cambria"/>
          <w:sz w:val="24"/>
          <w:szCs w:val="24"/>
        </w:rPr>
        <w:t xml:space="preserve">, ul. Płonkowska 44, 18 – 100 Łapy, wpisanym do Rejestru przedsiębiorców Krajowego Rejestru Sądowego prowadzonego przez Sąd Rejonowy w Białymstoku XII Wydział Gospodarczy Krajowego Rejestru Sądowego pod numerem 0000442581, NIP: 5420208299, reprezentowaną przez: </w:t>
      </w:r>
    </w:p>
    <w:p>
      <w:pPr>
        <w:pStyle w:val="Normal"/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Dariusza Kruszewskiego – Prezesa Zarządu,</w:t>
      </w:r>
    </w:p>
    <w:p>
      <w:pPr>
        <w:pStyle w:val="Normal"/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Jacka Michała Płońskiego – Członka Zarządu,</w:t>
      </w:r>
    </w:p>
    <w:p>
      <w:pPr>
        <w:pStyle w:val="Normal"/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 xml:space="preserve">zwaną dalej </w:t>
      </w:r>
      <w:r>
        <w:rPr>
          <w:rFonts w:cs="Calibri" w:ascii="Cambria" w:hAnsi="Cambria"/>
          <w:b/>
          <w:sz w:val="24"/>
          <w:szCs w:val="24"/>
        </w:rPr>
        <w:t>,,Sprzedającym"</w:t>
      </w:r>
      <w:bookmarkEnd w:id="0"/>
    </w:p>
    <w:p>
      <w:pPr>
        <w:pStyle w:val="Normal"/>
        <w:spacing w:lineRule="auto" w:line="336"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 xml:space="preserve">a 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………………………………</w:t>
      </w:r>
      <w:r>
        <w:rPr>
          <w:rFonts w:cs="Calibri" w:ascii="Cambria" w:hAnsi="Cambria"/>
          <w:b/>
          <w:bCs/>
          <w:sz w:val="24"/>
          <w:szCs w:val="24"/>
        </w:rPr>
        <w:t>..</w:t>
      </w:r>
    </w:p>
    <w:p>
      <w:pPr>
        <w:pStyle w:val="Normal"/>
        <w:spacing w:lineRule="auto" w:line="276" w:before="0" w:after="0"/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reprezentowaną przez:</w:t>
      </w:r>
    </w:p>
    <w:p>
      <w:pPr>
        <w:pStyle w:val="Normal"/>
        <w:spacing w:lineRule="auto" w:line="276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……………………………</w:t>
      </w:r>
      <w:r>
        <w:rPr>
          <w:rFonts w:cs="Calibri" w:ascii="Cambria" w:hAnsi="Cambria"/>
          <w:sz w:val="24"/>
          <w:szCs w:val="24"/>
        </w:rPr>
        <w:t>.</w:t>
      </w:r>
    </w:p>
    <w:p>
      <w:pPr>
        <w:pStyle w:val="Normal"/>
        <w:spacing w:lineRule="auto" w:line="336" w:before="0" w:after="4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zwanym dalej</w:t>
      </w:r>
      <w:r>
        <w:rPr>
          <w:rFonts w:cs="Calibri" w:ascii="Cambria" w:hAnsi="Cambria"/>
          <w:b/>
          <w:bCs/>
          <w:sz w:val="24"/>
          <w:szCs w:val="24"/>
        </w:rPr>
        <w:t xml:space="preserve"> ,,Kupującym”</w:t>
      </w:r>
    </w:p>
    <w:p>
      <w:pPr>
        <w:pStyle w:val="Normal"/>
        <w:spacing w:lineRule="auto" w:line="336" w:before="0" w:after="46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zwani wspólnie ,,Stronami”</w:t>
      </w:r>
    </w:p>
    <w:p>
      <w:pPr>
        <w:pStyle w:val="Normal"/>
        <w:spacing w:lineRule="auto" w:line="240" w:before="0" w:after="0"/>
        <w:jc w:val="both"/>
        <w:rPr>
          <w:rFonts w:ascii="Cambria" w:hAnsi="Cambria"/>
        </w:rPr>
      </w:pPr>
      <w:r>
        <w:rPr>
          <w:rFonts w:cs="Calibri" w:ascii="Cambria" w:hAnsi="Cambria"/>
          <w:sz w:val="24"/>
          <w:szCs w:val="24"/>
        </w:rPr>
        <w:t>Strony postanawiają zawrzeć umowę o następującej treści: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§1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Sprzedający sprzedaje, a Kupujący nabywa zespół prądotwórczy,</w:t>
      </w:r>
      <w:bookmarkStart w:id="1" w:name="_Hlk189912196"/>
      <w:r>
        <w:rPr>
          <w:rFonts w:cs="Calibri" w:ascii="Cambria" w:hAnsi="Cambria"/>
          <w:sz w:val="24"/>
          <w:szCs w:val="24"/>
        </w:rPr>
        <w:t xml:space="preserve"> rok produkcji </w:t>
      </w:r>
      <w:bookmarkEnd w:id="1"/>
      <w:r>
        <w:rPr>
          <w:rFonts w:cs="Calibri" w:ascii="Cambria" w:hAnsi="Cambria"/>
          <w:sz w:val="24"/>
          <w:szCs w:val="24"/>
        </w:rPr>
        <w:t xml:space="preserve">1974, o mocy umownej 250 kWA, napięciu 400/23 V (dalej: ,,Przedmiot umowy”).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Sprzedający oświadcza, że zespół prądotwórczy będący przedmiotem umowy stanowi jego własność, jest wolny od wad prawnych oraz praw osób trzecich i  nie toczy się żadne postępowanie, którego przedmiotem jest urządzenie.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Kupujący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oświadcza,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że: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stan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techniczny </w:t>
      </w:r>
      <w:r>
        <w:rPr>
          <w:rFonts w:eastAsia="Arial" w:ascii="Cambria" w:hAnsi="Cambria"/>
          <w:sz w:val="24"/>
          <w:szCs w:val="24"/>
        </w:rPr>
        <w:t xml:space="preserve">zespołu prądotwórczego </w:t>
      </w:r>
      <w:r>
        <w:rPr>
          <w:rFonts w:ascii="Cambria" w:hAnsi="Cambria"/>
          <w:sz w:val="24"/>
          <w:szCs w:val="24"/>
        </w:rPr>
        <w:t>określonego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 ust. 1 niniejszej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umowy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jest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mu</w:t>
      </w:r>
      <w:r>
        <w:rPr>
          <w:rFonts w:eastAsia="Arial"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znany i nie wnosi zastrzeżeń w tym zakresie,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zobowiązuje się odebrać </w:t>
      </w:r>
      <w:r>
        <w:rPr>
          <w:rFonts w:cs="Calibri" w:ascii="Cambria" w:hAnsi="Cambria"/>
          <w:sz w:val="24"/>
          <w:szCs w:val="24"/>
        </w:rPr>
        <w:t>Przedmiot umowy z miejsca odbioru tj. terenu Zakładu Wodociągów i Kanalizacji Sp. z o.o. w Łapach, ul. Płonkowska 44, 18 -100 Łapy,  własnym transportem, na własne ryzyko i koszt, łącznie z załadunkiem i rozładunkiem,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wszelkie czynności związane z demontażem i załadunkiem Przedmiotu umowy, a także zapewnienie odpowiedniego personelu do tych czynności pozostaje po stronie Kupującego.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Wyłącza się odpowiedzialność Sprzedającego z tytułu wad fizycznych Przedmiotu umowy.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§2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Kupujący jest odpowiedzialny w stosunku do osób trzecich i ponosi wszelkie koszty z tytułu szkód powstałych w związku z zaistnieniem zdarzeń losowych lub z tytułu odpowiedzialności cywilnej w czasie odbioru lub w związku z odbiorem Przedmiotu umowy.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360" w:left="284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 xml:space="preserve">W okresie od dnia podpisania umowy do dnia odebrania Przedmiotu umowy Sprzedający nie odpowiada za szkody powstałe na Przedmiocie umowy.  </w:t>
      </w:r>
    </w:p>
    <w:p>
      <w:pPr>
        <w:pStyle w:val="Normal"/>
        <w:spacing w:lineRule="auto" w:line="240" w:before="0" w:after="0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2" w:name="_Hlk189915577"/>
      <w:bookmarkStart w:id="3" w:name="_Hlk189915577"/>
      <w:bookmarkEnd w:id="3"/>
    </w:p>
    <w:p>
      <w:pPr>
        <w:pStyle w:val="Normal"/>
        <w:spacing w:lineRule="auto" w:line="240" w:before="0" w:after="0"/>
        <w:jc w:val="center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§3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  <w:bookmarkStart w:id="4" w:name="_Hlk189916074"/>
      <w:bookmarkStart w:id="5" w:name="_Hlk189915577_kopia_1"/>
      <w:bookmarkStart w:id="6" w:name="_Hlk189916074"/>
      <w:bookmarkStart w:id="7" w:name="_Hlk189915577_kopia_1"/>
      <w:bookmarkEnd w:id="7"/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 xml:space="preserve">Sprzedający sprzedaje, a Kupujący kupuje zespół prądotwórczy, o którym/której  mowa w </w:t>
      </w:r>
      <w:bookmarkStart w:id="8" w:name="_Hlk189912384"/>
      <w:bookmarkStart w:id="9" w:name="_Hlk212975049"/>
      <w:r>
        <w:rPr>
          <w:rFonts w:cs="Calibri" w:ascii="Cambria" w:hAnsi="Cambria"/>
          <w:sz w:val="24"/>
          <w:szCs w:val="24"/>
        </w:rPr>
        <w:t xml:space="preserve">§ 1ust. 1 </w:t>
      </w:r>
      <w:bookmarkEnd w:id="9"/>
      <w:r>
        <w:rPr>
          <w:rFonts w:cs="Calibri" w:ascii="Cambria" w:hAnsi="Cambria"/>
          <w:sz w:val="24"/>
          <w:szCs w:val="24"/>
        </w:rPr>
        <w:t xml:space="preserve">umowy  </w:t>
      </w:r>
      <w:bookmarkEnd w:id="8"/>
      <w:r>
        <w:rPr>
          <w:rFonts w:cs="Calibri" w:ascii="Cambria" w:hAnsi="Cambria"/>
          <w:sz w:val="24"/>
          <w:szCs w:val="24"/>
        </w:rPr>
        <w:t xml:space="preserve">za cenę: ……………... zł brutto (słownie: ………………………….. zł i 00/100).  </w:t>
      </w:r>
      <w:bookmarkEnd w:id="6"/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</w:rPr>
        <w:t xml:space="preserve">Sprzedający przenosi na rzecz Kupującego własność pojazdu określonego/określonej w </w:t>
      </w:r>
      <w:r>
        <w:rPr>
          <w:rFonts w:cs="Calibri" w:ascii="Cambria" w:hAnsi="Cambria"/>
          <w:sz w:val="24"/>
          <w:szCs w:val="24"/>
        </w:rPr>
        <w:t xml:space="preserve">§ 1ust. 1 za kwotę określoną w § 3 ust.1.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 xml:space="preserve">Zapłata za Przedmiot umowy nastąpi w formie przelewu bankowego, na rachunek bankowy Sprzedającego nr </w:t>
      </w:r>
      <w:r>
        <w:rPr>
          <w:rStyle w:val="Strong"/>
          <w:rFonts w:cs="Calibri" w:ascii="Cambria" w:hAnsi="Cambria"/>
          <w:color w:val="000000"/>
          <w:sz w:val="24"/>
          <w:szCs w:val="24"/>
          <w:shd w:fill="FFFFFF" w:val="clear"/>
        </w:rPr>
        <w:t xml:space="preserve">80 1130 1059 0017 3417 7420 0001 </w:t>
      </w:r>
      <w:r>
        <w:rPr>
          <w:rStyle w:val="markedcontent"/>
          <w:rFonts w:cs="Calibri" w:ascii="Cambria" w:hAnsi="Cambria"/>
          <w:color w:val="000000"/>
          <w:sz w:val="24"/>
          <w:szCs w:val="24"/>
          <w:shd w:fill="FFFFFF" w:val="clear"/>
        </w:rPr>
        <w:t>na</w:t>
      </w: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jpóźniej w dniu odbioru Przedmiotu umowy.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Strony zgodnie postanawiają, że Przedmiot umowy powinien być odebrany nie później niż do dnia ………………………..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426"/>
        <w:contextualSpacing/>
        <w:jc w:val="both"/>
        <w:rPr/>
      </w:pPr>
      <w:r>
        <w:rPr>
          <w:rStyle w:val="markedcontent"/>
          <w:rFonts w:cs="Calibri" w:ascii="Cambria" w:hAnsi="Cambria"/>
          <w:sz w:val="24"/>
          <w:szCs w:val="24"/>
          <w:shd w:fill="FFFFFF" w:val="clear"/>
        </w:rPr>
        <w:t>Za każdy dzień zwłoki w odebraniu Przedmiotu umowy Kupujący zapłaci Sprzedawcy karę umowną w wysokości 1,0 % ceny brutto Przedmiotu umowy.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Cambria" w:hAnsi="Cambria" w:cs="Calibri"/>
          <w:sz w:val="24"/>
          <w:szCs w:val="24"/>
          <w:highlight w:val="yellow"/>
        </w:rPr>
      </w:pPr>
      <w:r>
        <w:rPr>
          <w:rFonts w:cs="Calibri" w:ascii="Cambria" w:hAnsi="Cambria"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§4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Strony ustaliły, że wszelkiego rodzaju koszty transakcji wynikające z realizacji ustaleń niniejszej umowy obciążają Kupującego.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>§5</w:t>
      </w:r>
    </w:p>
    <w:p>
      <w:pPr>
        <w:pStyle w:val="Normal"/>
        <w:spacing w:lineRule="auto" w:line="240" w:before="0" w:after="0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W sprawach nieuregulowanych w niniejszej umowie zastosowanie mają obowiązujące w tym zakresie przepisy Kodeksu Cywilnego.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 xml:space="preserve">Wszelkie spory wynikające z niniejszej umowy rozstrzygać będą sądy powszechne z siedzibą w Białymstoku.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 xml:space="preserve">Wszelkie zmiany niniejszej umowy wymagają zachowania formy pisemnej pod rygorem nieważności.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26" w:left="426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  <w:t>Niniejszą umowę sporządzono w dwóch jednobrzmiących egzemplarzach, po jednym dla każdej ze Stron.</w:t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Calibri"/>
          <w:sz w:val="24"/>
          <w:szCs w:val="24"/>
        </w:rPr>
      </w:pPr>
      <w:r>
        <w:rPr>
          <w:rFonts w:cs="Calibri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  <w:t xml:space="preserve">Sprzedający </w:t>
        <w:tab/>
        <w:tab/>
        <w:tab/>
        <w:tab/>
        <w:tab/>
        <w:tab/>
        <w:t>Kupujący</w:t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 w:cs="Calibri"/>
          <w:b/>
          <w:bCs/>
          <w:sz w:val="24"/>
          <w:szCs w:val="24"/>
        </w:rPr>
      </w:pPr>
      <w:r>
        <w:rPr>
          <w:rFonts w:cs="Calibri"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08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5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1f5f2f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365e"/>
    <w:rPr>
      <w:sz w:val="20"/>
      <w:szCs w:val="20"/>
    </w:rPr>
  </w:style>
  <w:style w:type="character" w:styleId="Znakiprzypiswkocowychuser" w:customStyle="1">
    <w:name w:val="Znaki przypisów końcowych (user)"/>
    <w:uiPriority w:val="99"/>
    <w:semiHidden/>
    <w:unhideWhenUsed/>
    <w:qFormat/>
    <w:rsid w:val="006f365e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14774"/>
    <w:pPr>
      <w:spacing w:before="0" w:after="160"/>
      <w:ind w:left="720"/>
      <w:contextualSpacing/>
    </w:pPr>
    <w:rPr/>
  </w:style>
  <w:style w:type="paragraph" w:styleId="Tekstpodstawowywcity21" w:customStyle="1">
    <w:name w:val="Tekst podstawowy wcięty 21"/>
    <w:basedOn w:val="Normal"/>
    <w:qFormat/>
    <w:rsid w:val="006a70e9"/>
    <w:pPr>
      <w:spacing w:lineRule="auto" w:line="240" w:before="0" w:after="0"/>
      <w:ind w:left="1276"/>
      <w:jc w:val="both"/>
    </w:pPr>
    <w:rPr>
      <w:rFonts w:ascii="Liberation Serif" w:hAnsi="Liberation Serif" w:eastAsia="NSimSun" w:cs="Arial"/>
      <w:color w:val="000000"/>
      <w:kern w:val="2"/>
      <w:sz w:val="24"/>
      <w:szCs w:val="24"/>
      <w:lang w:eastAsia="zh-CN" w:bidi="hi-IN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f365e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21e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2</Pages>
  <Words>483</Words>
  <Characters>2968</Characters>
  <CharactersWithSpaces>3419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2026-01-08T08:13:00Z</dcterms:created>
  <dc:creator>Kancelaria</dc:creator>
  <dc:description/>
  <dc:language>pl-PL</dc:language>
  <cp:lastModifiedBy>Joanna Zaręba-Iwaniuk</cp:lastModifiedBy>
  <cp:lastPrinted>2025-12-01T10:19:00Z</cp:lastPrinted>
  <dcterms:modified xsi:type="dcterms:W3CDTF">2026-01-08T08:13:00Z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