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AA8F" w14:textId="77777777" w:rsidR="004B4E0C" w:rsidRPr="0044671B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u w:val="single"/>
        </w:rPr>
        <w:t xml:space="preserve"> </w:t>
      </w:r>
    </w:p>
    <w:p w14:paraId="2F131C86" w14:textId="77777777" w:rsidR="004B4E0C" w:rsidRPr="0044671B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0B39FBCD" w14:textId="77777777" w:rsidR="004B4E0C" w:rsidRPr="004E6F07" w:rsidRDefault="004B4E0C" w:rsidP="004B4E0C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14:paraId="3D95A1F3" w14:textId="77777777" w:rsidR="00064DCD" w:rsidRPr="00C22799" w:rsidRDefault="00064DCD" w:rsidP="00064DCD">
      <w:pPr>
        <w:ind w:right="-108"/>
        <w:rPr>
          <w:rFonts w:ascii="Arial" w:hAnsi="Arial" w:cs="Arial"/>
          <w:b/>
        </w:rPr>
      </w:pPr>
    </w:p>
    <w:p w14:paraId="74368139" w14:textId="506D523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A084BE2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44205494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5B5417C2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27598935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E0C5C13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0F18F1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7B350723" w14:textId="77777777" w:rsidR="004B4E0C" w:rsidRDefault="004B4E0C" w:rsidP="004B4E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E0C" w14:paraId="3F59AA92" w14:textId="77777777" w:rsidTr="0088594B">
        <w:trPr>
          <w:trHeight w:val="454"/>
        </w:trPr>
        <w:tc>
          <w:tcPr>
            <w:tcW w:w="9777" w:type="dxa"/>
            <w:vAlign w:val="center"/>
          </w:tcPr>
          <w:p w14:paraId="3C5FB96F" w14:textId="77777777" w:rsidR="004B4E0C" w:rsidRDefault="004B4E0C" w:rsidP="0088594B">
            <w:pPr>
              <w:rPr>
                <w:rFonts w:ascii="Arial" w:hAnsi="Arial"/>
                <w:b/>
              </w:rPr>
            </w:pPr>
          </w:p>
        </w:tc>
      </w:tr>
    </w:tbl>
    <w:p w14:paraId="6DF1754F" w14:textId="77777777" w:rsidR="004B4E0C" w:rsidRPr="000A6FDE" w:rsidRDefault="004B4E0C" w:rsidP="004B4E0C">
      <w:pPr>
        <w:spacing w:line="256" w:lineRule="auto"/>
        <w:rPr>
          <w:rFonts w:ascii="Arial" w:hAnsi="Arial" w:cs="Arial"/>
          <w:sz w:val="16"/>
          <w:szCs w:val="16"/>
        </w:rPr>
      </w:pPr>
    </w:p>
    <w:p w14:paraId="41890A7B" w14:textId="77777777" w:rsidR="006A6D3C" w:rsidRPr="00DF59D9" w:rsidRDefault="006A6D3C" w:rsidP="006A6D3C">
      <w:pPr>
        <w:pStyle w:val="Tekstpodstawowy2"/>
        <w:spacing w:line="276" w:lineRule="auto"/>
        <w:rPr>
          <w:rFonts w:ascii="Arial Narrow" w:hAnsi="Arial Narrow" w:cs="Arial"/>
          <w:sz w:val="16"/>
          <w:szCs w:val="16"/>
        </w:rPr>
      </w:pPr>
    </w:p>
    <w:p w14:paraId="3FE4773C" w14:textId="77777777"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14:paraId="49A1AA63" w14:textId="50CAF318"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 xml:space="preserve">, o których mowa </w:t>
      </w:r>
      <w:r w:rsidR="00F7670D" w:rsidRPr="00CC1B1B">
        <w:rPr>
          <w:rFonts w:ascii="Arial" w:hAnsi="Arial" w:cs="Arial"/>
          <w:u w:val="single"/>
        </w:rPr>
        <w:t xml:space="preserve">w art. 108 ust. 1 </w:t>
      </w:r>
      <w:r w:rsidR="00CC1B1B" w:rsidRPr="00CC1B1B">
        <w:rPr>
          <w:rFonts w:ascii="Arial" w:hAnsi="Arial" w:cs="Arial"/>
          <w:u w:val="single"/>
        </w:rPr>
        <w:t xml:space="preserve">oraz art. 109 ust. 1 pkt </w:t>
      </w:r>
      <w:r w:rsidR="00FD11F5">
        <w:rPr>
          <w:rFonts w:ascii="Arial" w:hAnsi="Arial" w:cs="Arial"/>
          <w:u w:val="single"/>
        </w:rPr>
        <w:t xml:space="preserve">4, </w:t>
      </w:r>
      <w:r w:rsidR="00E175BD">
        <w:rPr>
          <w:rFonts w:ascii="Arial" w:hAnsi="Arial" w:cs="Arial"/>
          <w:u w:val="single"/>
        </w:rPr>
        <w:t xml:space="preserve">7, </w:t>
      </w:r>
      <w:r w:rsidR="00FD11F5">
        <w:rPr>
          <w:rFonts w:ascii="Arial" w:hAnsi="Arial" w:cs="Arial"/>
          <w:u w:val="single"/>
        </w:rPr>
        <w:t>8 i 10</w:t>
      </w:r>
      <w:r w:rsidR="00CC1B1B">
        <w:rPr>
          <w:rFonts w:ascii="Arial" w:hAnsi="Arial" w:cs="Arial"/>
        </w:rPr>
        <w:t xml:space="preserve"> </w:t>
      </w:r>
      <w:r w:rsidR="00F7670D">
        <w:rPr>
          <w:rFonts w:ascii="Arial" w:hAnsi="Arial" w:cs="Arial"/>
        </w:rPr>
        <w:t xml:space="preserve">ustawy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14:paraId="0CC65A7B" w14:textId="77777777" w:rsidR="007C56EF" w:rsidRPr="00C22799" w:rsidRDefault="007C56EF" w:rsidP="00064DCD">
      <w:pPr>
        <w:spacing w:line="360" w:lineRule="auto"/>
        <w:ind w:right="-108"/>
        <w:rPr>
          <w:rFonts w:ascii="Arial" w:hAnsi="Arial" w:cs="Arial"/>
        </w:rPr>
      </w:pPr>
    </w:p>
    <w:p w14:paraId="761B0F8C" w14:textId="77777777" w:rsidR="00CE0DC7" w:rsidRPr="00301891" w:rsidRDefault="00CE0DC7" w:rsidP="00CE0DC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301891">
        <w:rPr>
          <w:rFonts w:ascii="Arial" w:hAnsi="Arial" w:cs="Arial"/>
        </w:rPr>
        <w:t xml:space="preserve">Na potrzeby postępowania o udzielenie zamówienia publicznego pn. </w:t>
      </w:r>
    </w:p>
    <w:p w14:paraId="07306AC5" w14:textId="58003DED" w:rsidR="00CE0DC7" w:rsidRPr="00301891" w:rsidRDefault="00CE0DC7" w:rsidP="0038066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Hlk64878698"/>
      <w:r w:rsidRPr="00301891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31761F">
        <w:rPr>
          <w:rFonts w:ascii="Arial" w:hAnsi="Arial" w:cs="Arial"/>
          <w:b/>
          <w:sz w:val="22"/>
          <w:szCs w:val="22"/>
        </w:rPr>
        <w:t>D</w:t>
      </w:r>
      <w:r w:rsidR="004B4E0C">
        <w:rPr>
          <w:rFonts w:ascii="Arial" w:hAnsi="Arial" w:cs="Arial"/>
          <w:b/>
          <w:sz w:val="22"/>
          <w:szCs w:val="22"/>
        </w:rPr>
        <w:t>ostaw</w:t>
      </w:r>
      <w:r w:rsidR="00986C0E">
        <w:rPr>
          <w:rFonts w:ascii="Arial" w:hAnsi="Arial" w:cs="Arial"/>
          <w:b/>
          <w:sz w:val="22"/>
          <w:szCs w:val="22"/>
        </w:rPr>
        <w:t xml:space="preserve">a paliw płynnych do Zakładu Wodociągów i Kanalizacji Sp. </w:t>
      </w:r>
      <w:proofErr w:type="spellStart"/>
      <w:r w:rsidR="00986C0E">
        <w:rPr>
          <w:rFonts w:ascii="Arial" w:hAnsi="Arial" w:cs="Arial"/>
          <w:b/>
          <w:sz w:val="22"/>
          <w:szCs w:val="22"/>
        </w:rPr>
        <w:t>zo.o</w:t>
      </w:r>
      <w:proofErr w:type="spellEnd"/>
      <w:r w:rsidR="00986C0E">
        <w:rPr>
          <w:rFonts w:ascii="Arial" w:hAnsi="Arial" w:cs="Arial"/>
          <w:b/>
          <w:sz w:val="22"/>
          <w:szCs w:val="22"/>
        </w:rPr>
        <w:t>.</w:t>
      </w:r>
      <w:r w:rsidR="00C2763B">
        <w:rPr>
          <w:rFonts w:ascii="Arial" w:hAnsi="Arial" w:cs="Arial"/>
          <w:b/>
          <w:sz w:val="22"/>
          <w:szCs w:val="22"/>
        </w:rPr>
        <w:t xml:space="preserve"> w 2022 r.</w:t>
      </w:r>
      <w:r w:rsidRPr="00301891">
        <w:rPr>
          <w:rFonts w:ascii="Arial" w:hAnsi="Arial" w:cs="Arial"/>
          <w:b/>
          <w:sz w:val="22"/>
          <w:szCs w:val="22"/>
        </w:rPr>
        <w:t>”</w:t>
      </w:r>
    </w:p>
    <w:bookmarkEnd w:id="0"/>
    <w:p w14:paraId="3135131E" w14:textId="3A62747A" w:rsidR="00064DCD" w:rsidRPr="00C22799" w:rsidRDefault="00CE0DC7" w:rsidP="00CE0DC7">
      <w:pPr>
        <w:spacing w:line="276" w:lineRule="auto"/>
        <w:jc w:val="both"/>
        <w:rPr>
          <w:rFonts w:ascii="Arial" w:hAnsi="Arial" w:cs="Arial"/>
        </w:rPr>
      </w:pPr>
      <w:r w:rsidRPr="00301891">
        <w:rPr>
          <w:rFonts w:ascii="Arial" w:hAnsi="Arial" w:cs="Arial"/>
        </w:rPr>
        <w:t xml:space="preserve">prowadzonego przez </w:t>
      </w:r>
      <w:r w:rsidR="00986C0E">
        <w:rPr>
          <w:rFonts w:ascii="Arial" w:hAnsi="Arial" w:cs="Arial"/>
        </w:rPr>
        <w:t>Zakład Wodociągów i Kanalizacji Sp. z o.o. w Łapach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oświadczam, co następuje:</w:t>
      </w:r>
    </w:p>
    <w:p w14:paraId="3FC458FB" w14:textId="19A92133" w:rsidR="007C56EF" w:rsidRPr="007C56EF" w:rsidRDefault="007C56EF" w:rsidP="00CE0DC7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7F1E760B" w14:textId="6444DDF8" w:rsidR="00CE0DC7" w:rsidRPr="00CE0DC7" w:rsidRDefault="00CE0DC7" w:rsidP="00CE0DC7">
      <w:pPr>
        <w:pStyle w:val="Tekstpodstawowy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 w:rsidR="00E175BD">
        <w:rPr>
          <w:rFonts w:ascii="Arial" w:hAnsi="Arial" w:cs="Arial"/>
          <w:bCs/>
          <w:sz w:val="22"/>
          <w:szCs w:val="22"/>
        </w:rPr>
        <w:t>t.j</w:t>
      </w:r>
      <w:proofErr w:type="spellEnd"/>
      <w:r w:rsidR="00E175BD">
        <w:rPr>
          <w:rFonts w:ascii="Arial" w:hAnsi="Arial" w:cs="Arial"/>
          <w:bCs/>
          <w:sz w:val="22"/>
          <w:szCs w:val="22"/>
        </w:rPr>
        <w:t xml:space="preserve">. </w:t>
      </w:r>
      <w:r w:rsidRPr="00CE0DC7">
        <w:rPr>
          <w:rFonts w:ascii="Arial" w:hAnsi="Arial" w:cs="Arial"/>
          <w:bCs/>
          <w:sz w:val="22"/>
          <w:szCs w:val="22"/>
        </w:rPr>
        <w:t>Dz.U. z 20</w:t>
      </w:r>
      <w:r w:rsidR="00E175BD">
        <w:rPr>
          <w:rFonts w:ascii="Arial" w:hAnsi="Arial" w:cs="Arial"/>
          <w:bCs/>
          <w:sz w:val="22"/>
          <w:szCs w:val="22"/>
        </w:rPr>
        <w:t>21</w:t>
      </w:r>
      <w:r w:rsidRPr="00CE0DC7">
        <w:rPr>
          <w:rFonts w:ascii="Arial" w:hAnsi="Arial" w:cs="Arial"/>
          <w:bCs/>
          <w:sz w:val="22"/>
          <w:szCs w:val="22"/>
        </w:rPr>
        <w:t xml:space="preserve"> r., poz. </w:t>
      </w:r>
      <w:r w:rsidR="00E175BD">
        <w:rPr>
          <w:rFonts w:ascii="Arial" w:hAnsi="Arial" w:cs="Arial"/>
          <w:bCs/>
          <w:sz w:val="22"/>
          <w:szCs w:val="22"/>
        </w:rPr>
        <w:t>112</w:t>
      </w:r>
      <w:r w:rsidRPr="00CE0DC7">
        <w:rPr>
          <w:rFonts w:ascii="Arial" w:hAnsi="Arial" w:cs="Arial"/>
          <w:bCs/>
          <w:sz w:val="22"/>
          <w:szCs w:val="22"/>
        </w:rPr>
        <w:t>9 ze zm.) w zakresie podstaw wykluczenia z post</w:t>
      </w:r>
      <w:r w:rsidR="00652F8D"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CE0DC7">
        <w:rPr>
          <w:rFonts w:ascii="Arial" w:hAnsi="Arial" w:cs="Arial"/>
          <w:sz w:val="22"/>
          <w:szCs w:val="22"/>
          <w:u w:val="single"/>
        </w:rPr>
        <w:t xml:space="preserve">w art. 108 ust. 1 oraz art. 109 ust. 1 pkt </w:t>
      </w:r>
      <w:r w:rsidR="00FD11F5">
        <w:rPr>
          <w:rFonts w:ascii="Arial" w:hAnsi="Arial" w:cs="Arial"/>
          <w:sz w:val="22"/>
          <w:szCs w:val="22"/>
          <w:u w:val="single"/>
        </w:rPr>
        <w:t>4, 8 i 10</w:t>
      </w:r>
      <w:r w:rsidRPr="00CE0DC7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CE0DC7">
        <w:rPr>
          <w:rFonts w:ascii="Arial" w:hAnsi="Arial" w:cs="Arial"/>
          <w:sz w:val="22"/>
          <w:szCs w:val="22"/>
        </w:rPr>
        <w:t>Pzp</w:t>
      </w:r>
      <w:proofErr w:type="spellEnd"/>
      <w:r w:rsidRPr="00CE0D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są aktualne na dzień złożenia niniejszego oświadczenia</w:t>
      </w:r>
      <w:r w:rsidR="00C2763B">
        <w:rPr>
          <w:rFonts w:ascii="Arial" w:hAnsi="Arial" w:cs="Arial"/>
          <w:bCs/>
          <w:sz w:val="22"/>
          <w:szCs w:val="22"/>
        </w:rPr>
        <w:t>.</w:t>
      </w:r>
    </w:p>
    <w:p w14:paraId="69D51B9B" w14:textId="77777777" w:rsidR="007C56EF" w:rsidRDefault="007C56EF" w:rsidP="00CE0D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B9EE573" w14:textId="77777777" w:rsidR="007C56EF" w:rsidRPr="007C56EF" w:rsidRDefault="007C56EF" w:rsidP="00CE0DC7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A0D732" w14:textId="77777777" w:rsidR="00064DCD" w:rsidRPr="00C22799" w:rsidRDefault="00064DCD" w:rsidP="00064DCD">
      <w:pPr>
        <w:spacing w:line="360" w:lineRule="auto"/>
        <w:ind w:right="-108"/>
        <w:rPr>
          <w:rFonts w:ascii="Arial" w:hAnsi="Arial" w:cs="Arial"/>
          <w:b/>
        </w:rPr>
      </w:pPr>
    </w:p>
    <w:p w14:paraId="7DE93AE8" w14:textId="7785D2E2" w:rsidR="0076616C" w:rsidRPr="00C22799" w:rsidRDefault="0076616C" w:rsidP="00064DCD">
      <w:pPr>
        <w:ind w:right="-108"/>
        <w:rPr>
          <w:rFonts w:ascii="Arial" w:hAnsi="Arial" w:cs="Arial"/>
        </w:rPr>
      </w:pPr>
    </w:p>
    <w:p w14:paraId="3940737C" w14:textId="77777777" w:rsidR="00064DCD" w:rsidRPr="00C22799" w:rsidRDefault="00064DCD" w:rsidP="00064DCD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14:paraId="5EAAE0F6" w14:textId="5FBCAEAC" w:rsidR="00A43B23" w:rsidRPr="00C22799" w:rsidRDefault="00064DCD" w:rsidP="0076616C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7C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BEAB" w14:textId="77777777" w:rsidR="009059EE" w:rsidRDefault="009059EE" w:rsidP="0076616C">
      <w:r>
        <w:separator/>
      </w:r>
    </w:p>
  </w:endnote>
  <w:endnote w:type="continuationSeparator" w:id="0">
    <w:p w14:paraId="4DD8652E" w14:textId="77777777" w:rsidR="009059EE" w:rsidRDefault="009059EE" w:rsidP="0076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5A97" w14:textId="77777777" w:rsidR="00986C0E" w:rsidRDefault="00986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1EC7" w14:textId="1340E0DB" w:rsidR="009624F8" w:rsidRPr="006D1875" w:rsidRDefault="007C56EF" w:rsidP="007C56EF">
    <w:pPr>
      <w:pStyle w:val="pkt"/>
      <w:spacing w:before="0" w:after="200" w:line="312" w:lineRule="auto"/>
      <w:ind w:left="0" w:firstLine="0"/>
      <w:jc w:val="center"/>
      <w:rPr>
        <w:rFonts w:ascii="Arial" w:hAnsi="Arial" w:cs="Arial"/>
        <w:i/>
        <w:iCs/>
        <w:sz w:val="16"/>
        <w:szCs w:val="16"/>
      </w:rPr>
    </w:pPr>
    <w:r w:rsidRPr="006D1875">
      <w:rPr>
        <w:rFonts w:ascii="Arial" w:eastAsia="Tahoma" w:hAnsi="Arial" w:cs="Arial"/>
        <w:i/>
        <w:iCs/>
        <w:sz w:val="16"/>
        <w:szCs w:val="16"/>
        <w:lang w:eastAsia="ar-SA"/>
      </w:rPr>
      <w:t>„</w:t>
    </w:r>
    <w:r w:rsidR="006D1875" w:rsidRPr="006D1875">
      <w:rPr>
        <w:rFonts w:ascii="Arial" w:hAnsi="Arial" w:cs="Arial"/>
        <w:i/>
        <w:iCs/>
        <w:sz w:val="16"/>
        <w:szCs w:val="16"/>
      </w:rPr>
      <w:t>D</w:t>
    </w:r>
    <w:r w:rsidR="00986C0E" w:rsidRPr="006D1875">
      <w:rPr>
        <w:rFonts w:ascii="Arial" w:hAnsi="Arial" w:cs="Arial"/>
        <w:i/>
        <w:iCs/>
        <w:sz w:val="16"/>
        <w:szCs w:val="16"/>
      </w:rPr>
      <w:t xml:space="preserve">ostawa paliw płynnych do Zakładu Wodociągów i Kanalizacji Sp. z o.o. w </w:t>
    </w:r>
    <w:r w:rsidR="00C2763B" w:rsidRPr="006D1875">
      <w:rPr>
        <w:rFonts w:ascii="Arial" w:hAnsi="Arial" w:cs="Arial"/>
        <w:i/>
        <w:iCs/>
        <w:sz w:val="16"/>
        <w:szCs w:val="16"/>
      </w:rPr>
      <w:t xml:space="preserve"> 2022 r.</w:t>
    </w:r>
    <w:r w:rsidRPr="006D1875">
      <w:rPr>
        <w:rFonts w:ascii="Arial" w:hAnsi="Arial" w:cs="Arial"/>
        <w:i/>
        <w:iCs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8A86" w14:textId="77777777" w:rsidR="00986C0E" w:rsidRDefault="0098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A3D6" w14:textId="77777777" w:rsidR="009059EE" w:rsidRDefault="009059EE" w:rsidP="0076616C">
      <w:r>
        <w:separator/>
      </w:r>
    </w:p>
  </w:footnote>
  <w:footnote w:type="continuationSeparator" w:id="0">
    <w:p w14:paraId="13968B2F" w14:textId="77777777" w:rsidR="009059EE" w:rsidRDefault="009059EE" w:rsidP="0076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3F44" w14:textId="77777777" w:rsidR="00986C0E" w:rsidRDefault="00986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4D6E" w14:textId="50997D0B" w:rsidR="0076616C" w:rsidRPr="006D1875" w:rsidRDefault="00C22799" w:rsidP="00C22799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6D1875">
      <w:rPr>
        <w:rFonts w:ascii="Arial" w:hAnsi="Arial" w:cs="Arial"/>
        <w:i/>
        <w:iCs/>
        <w:sz w:val="18"/>
        <w:szCs w:val="18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0C55" w14:textId="77777777" w:rsidR="00986C0E" w:rsidRDefault="00986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7BE6"/>
    <w:multiLevelType w:val="hybridMultilevel"/>
    <w:tmpl w:val="0876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8C"/>
    <w:rsid w:val="00064DCD"/>
    <w:rsid w:val="000B719B"/>
    <w:rsid w:val="00114717"/>
    <w:rsid w:val="002D654A"/>
    <w:rsid w:val="0030501F"/>
    <w:rsid w:val="00305E6E"/>
    <w:rsid w:val="003121D5"/>
    <w:rsid w:val="0031761F"/>
    <w:rsid w:val="00371535"/>
    <w:rsid w:val="0038066B"/>
    <w:rsid w:val="004A1920"/>
    <w:rsid w:val="004B4E0C"/>
    <w:rsid w:val="005358EE"/>
    <w:rsid w:val="00545E77"/>
    <w:rsid w:val="00644C24"/>
    <w:rsid w:val="00652F8D"/>
    <w:rsid w:val="00666DCB"/>
    <w:rsid w:val="006A6D3C"/>
    <w:rsid w:val="006D1875"/>
    <w:rsid w:val="00703BD1"/>
    <w:rsid w:val="00742C58"/>
    <w:rsid w:val="0076616C"/>
    <w:rsid w:val="007C56EF"/>
    <w:rsid w:val="0084798C"/>
    <w:rsid w:val="008528E0"/>
    <w:rsid w:val="0086213B"/>
    <w:rsid w:val="008C7A94"/>
    <w:rsid w:val="008D2436"/>
    <w:rsid w:val="008F2348"/>
    <w:rsid w:val="009059EE"/>
    <w:rsid w:val="009624F8"/>
    <w:rsid w:val="00986C0E"/>
    <w:rsid w:val="009876DD"/>
    <w:rsid w:val="00A36FD1"/>
    <w:rsid w:val="00A43B23"/>
    <w:rsid w:val="00B11294"/>
    <w:rsid w:val="00BB139B"/>
    <w:rsid w:val="00C22799"/>
    <w:rsid w:val="00C2763B"/>
    <w:rsid w:val="00C977E3"/>
    <w:rsid w:val="00CC1B1B"/>
    <w:rsid w:val="00CD4C6E"/>
    <w:rsid w:val="00CE0DC7"/>
    <w:rsid w:val="00DA5B60"/>
    <w:rsid w:val="00DB28EA"/>
    <w:rsid w:val="00E175BD"/>
    <w:rsid w:val="00E27E83"/>
    <w:rsid w:val="00E36B5E"/>
    <w:rsid w:val="00EA2782"/>
    <w:rsid w:val="00F7670D"/>
    <w:rsid w:val="00FD0BCC"/>
    <w:rsid w:val="00FD11F5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BB9EB"/>
  <w15:chartTrackingRefBased/>
  <w15:docId w15:val="{6318FE41-3A68-41EF-B6B2-8DC38A3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C7A94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Joanna Zaręba-Iwaniuk</cp:lastModifiedBy>
  <cp:revision>4</cp:revision>
  <cp:lastPrinted>2021-11-03T11:15:00Z</cp:lastPrinted>
  <dcterms:created xsi:type="dcterms:W3CDTF">2021-11-27T08:25:00Z</dcterms:created>
  <dcterms:modified xsi:type="dcterms:W3CDTF">2021-12-01T08:20:00Z</dcterms:modified>
</cp:coreProperties>
</file>